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26" w:rsidRPr="004D0658" w:rsidRDefault="00C53226" w:rsidP="00C53226">
      <w:pPr>
        <w:jc w:val="both"/>
        <w:rPr>
          <w:rFonts w:ascii="Bahnschrift" w:hAnsi="Bahnschrift"/>
          <w:b/>
          <w:sz w:val="24"/>
        </w:rPr>
      </w:pPr>
      <w:r w:rsidRPr="004D0658">
        <w:rPr>
          <w:rFonts w:ascii="Bahnschrift" w:hAnsi="Bahnschrift"/>
          <w:b/>
          <w:sz w:val="24"/>
        </w:rPr>
        <w:t>Planalto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2268"/>
        <w:gridCol w:w="1843"/>
        <w:gridCol w:w="3685"/>
      </w:tblGrid>
      <w:tr w:rsidR="00C53226" w:rsidRPr="004D0658" w:rsidTr="00142EEF">
        <w:tc>
          <w:tcPr>
            <w:tcW w:w="2127" w:type="dxa"/>
          </w:tcPr>
          <w:p w:rsidR="00C53226" w:rsidRPr="004D0658" w:rsidRDefault="00C53226" w:rsidP="00142EEF">
            <w:pPr>
              <w:spacing w:line="276" w:lineRule="auto"/>
              <w:jc w:val="both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>Etapa de vacinação</w:t>
            </w:r>
          </w:p>
          <w:p w:rsidR="00C53226" w:rsidRPr="004D0658" w:rsidRDefault="00C53226" w:rsidP="00142EEF">
            <w:pPr>
              <w:spacing w:line="276" w:lineRule="auto"/>
              <w:jc w:val="both"/>
              <w:rPr>
                <w:rFonts w:ascii="Bahnschrift" w:hAnsi="Bahnschrift"/>
                <w:b/>
              </w:rPr>
            </w:pPr>
          </w:p>
        </w:tc>
        <w:tc>
          <w:tcPr>
            <w:tcW w:w="2268" w:type="dxa"/>
          </w:tcPr>
          <w:p w:rsidR="00C53226" w:rsidRPr="004D0658" w:rsidRDefault="00C53226" w:rsidP="00142EEF">
            <w:pPr>
              <w:spacing w:line="276" w:lineRule="auto"/>
              <w:jc w:val="both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>Compra e vacinação</w:t>
            </w:r>
          </w:p>
        </w:tc>
        <w:tc>
          <w:tcPr>
            <w:tcW w:w="1843" w:type="dxa"/>
          </w:tcPr>
          <w:p w:rsidR="00C53226" w:rsidRPr="004D0658" w:rsidRDefault="00C53226" w:rsidP="00142EEF">
            <w:pPr>
              <w:spacing w:line="276" w:lineRule="auto"/>
              <w:jc w:val="both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 xml:space="preserve">Registro </w:t>
            </w:r>
          </w:p>
        </w:tc>
        <w:tc>
          <w:tcPr>
            <w:tcW w:w="3685" w:type="dxa"/>
          </w:tcPr>
          <w:p w:rsidR="00C53226" w:rsidRPr="004D0658" w:rsidRDefault="00C53226" w:rsidP="00142EEF">
            <w:pPr>
              <w:spacing w:line="276" w:lineRule="auto"/>
              <w:jc w:val="both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>Categoria envolvida</w:t>
            </w:r>
          </w:p>
          <w:p w:rsidR="00C53226" w:rsidRPr="004D0658" w:rsidRDefault="00C53226" w:rsidP="00142EEF">
            <w:pPr>
              <w:spacing w:line="276" w:lineRule="auto"/>
              <w:jc w:val="both"/>
              <w:rPr>
                <w:rFonts w:ascii="Bahnschrift" w:hAnsi="Bahnschrift"/>
                <w:b/>
              </w:rPr>
            </w:pPr>
          </w:p>
        </w:tc>
      </w:tr>
      <w:tr w:rsidR="00C53226" w:rsidRPr="004D0658" w:rsidTr="00142EEF">
        <w:tc>
          <w:tcPr>
            <w:tcW w:w="2127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MAIO</w:t>
            </w:r>
          </w:p>
        </w:tc>
        <w:tc>
          <w:tcPr>
            <w:tcW w:w="2268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 xml:space="preserve">01 a 31 de maio </w:t>
            </w:r>
          </w:p>
        </w:tc>
        <w:tc>
          <w:tcPr>
            <w:tcW w:w="1843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de maio a 15 de junho</w:t>
            </w:r>
          </w:p>
        </w:tc>
        <w:tc>
          <w:tcPr>
            <w:tcW w:w="3685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Todos os bovinos e bubalinos com até 24 (vinte e quatro) meses de idade</w:t>
            </w:r>
          </w:p>
        </w:tc>
      </w:tr>
      <w:tr w:rsidR="00C53226" w:rsidRPr="004D0658" w:rsidTr="00142EEF">
        <w:tc>
          <w:tcPr>
            <w:tcW w:w="2127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NOVEMBRO</w:t>
            </w:r>
          </w:p>
        </w:tc>
        <w:tc>
          <w:tcPr>
            <w:tcW w:w="2268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a 30 de novembro</w:t>
            </w:r>
          </w:p>
        </w:tc>
        <w:tc>
          <w:tcPr>
            <w:tcW w:w="1843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de novembro a 15 de dezembro</w:t>
            </w:r>
          </w:p>
        </w:tc>
        <w:tc>
          <w:tcPr>
            <w:tcW w:w="3685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Todo o rebanho bovino e bubalino (mamando a caducando).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</w:p>
        </w:tc>
      </w:tr>
    </w:tbl>
    <w:p w:rsidR="00C53226" w:rsidRPr="004D0658" w:rsidRDefault="00C53226" w:rsidP="00C53226">
      <w:pPr>
        <w:jc w:val="both"/>
        <w:rPr>
          <w:rFonts w:ascii="Bahnschrift" w:hAnsi="Bahnschrift"/>
          <w:sz w:val="24"/>
        </w:rPr>
      </w:pPr>
    </w:p>
    <w:p w:rsidR="00C53226" w:rsidRPr="004D0658" w:rsidRDefault="00C53226" w:rsidP="00C53226">
      <w:pPr>
        <w:jc w:val="both"/>
        <w:rPr>
          <w:rFonts w:ascii="Bahnschrift" w:hAnsi="Bahnschrift"/>
          <w:b/>
          <w:sz w:val="24"/>
        </w:rPr>
      </w:pPr>
      <w:r w:rsidRPr="004D0658">
        <w:rPr>
          <w:rFonts w:ascii="Bahnschrift" w:hAnsi="Bahnschrift"/>
          <w:b/>
          <w:sz w:val="24"/>
        </w:rPr>
        <w:t>Pantanal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3260"/>
      </w:tblGrid>
      <w:tr w:rsidR="00C53226" w:rsidRPr="004D0658" w:rsidTr="00142EEF">
        <w:tc>
          <w:tcPr>
            <w:tcW w:w="2127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>Etapa de vacinação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  <w:b/>
              </w:rPr>
            </w:pPr>
          </w:p>
        </w:tc>
        <w:tc>
          <w:tcPr>
            <w:tcW w:w="2268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>Compra e vacinação</w:t>
            </w:r>
          </w:p>
        </w:tc>
        <w:tc>
          <w:tcPr>
            <w:tcW w:w="2126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 xml:space="preserve">Registro </w:t>
            </w:r>
          </w:p>
        </w:tc>
        <w:tc>
          <w:tcPr>
            <w:tcW w:w="3260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  <w:b/>
              </w:rPr>
            </w:pPr>
            <w:r w:rsidRPr="004D0658">
              <w:rPr>
                <w:rFonts w:ascii="Bahnschrift" w:hAnsi="Bahnschrift"/>
                <w:b/>
              </w:rPr>
              <w:t>Categoria envolvida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  <w:b/>
              </w:rPr>
            </w:pPr>
          </w:p>
        </w:tc>
      </w:tr>
      <w:tr w:rsidR="00C53226" w:rsidRPr="004D0658" w:rsidTr="00142EEF">
        <w:tc>
          <w:tcPr>
            <w:tcW w:w="2127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 xml:space="preserve">MAIO 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</w:p>
        </w:tc>
        <w:tc>
          <w:tcPr>
            <w:tcW w:w="2268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de maio a 15 de junho</w:t>
            </w:r>
          </w:p>
        </w:tc>
        <w:tc>
          <w:tcPr>
            <w:tcW w:w="2126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de maio a 30 de junho</w:t>
            </w:r>
          </w:p>
        </w:tc>
        <w:tc>
          <w:tcPr>
            <w:tcW w:w="3260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Todo o rebanho bovino e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Bubalino (mamando a caducando)</w:t>
            </w:r>
          </w:p>
        </w:tc>
      </w:tr>
      <w:tr w:rsidR="00C53226" w:rsidRPr="004D0658" w:rsidTr="00142EEF">
        <w:tc>
          <w:tcPr>
            <w:tcW w:w="2127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NOVEMBRO</w:t>
            </w:r>
          </w:p>
        </w:tc>
        <w:tc>
          <w:tcPr>
            <w:tcW w:w="2268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de novembro a 15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proofErr w:type="gramStart"/>
            <w:r w:rsidRPr="004D0658">
              <w:rPr>
                <w:rFonts w:ascii="Bahnschrift" w:hAnsi="Bahnschrift"/>
              </w:rPr>
              <w:t>de</w:t>
            </w:r>
            <w:proofErr w:type="gramEnd"/>
            <w:r w:rsidRPr="004D0658">
              <w:rPr>
                <w:rFonts w:ascii="Bahnschrift" w:hAnsi="Bahnschrift"/>
              </w:rPr>
              <w:t xml:space="preserve"> dezembro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</w:p>
        </w:tc>
        <w:tc>
          <w:tcPr>
            <w:tcW w:w="2126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01 de novembro a 31 de dezembro</w:t>
            </w:r>
          </w:p>
        </w:tc>
        <w:tc>
          <w:tcPr>
            <w:tcW w:w="3260" w:type="dxa"/>
          </w:tcPr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Todo o rebanho bovino e</w:t>
            </w:r>
          </w:p>
          <w:p w:rsidR="00C53226" w:rsidRPr="004D0658" w:rsidRDefault="00C53226" w:rsidP="00142EEF">
            <w:pPr>
              <w:spacing w:line="276" w:lineRule="auto"/>
              <w:rPr>
                <w:rFonts w:ascii="Bahnschrift" w:hAnsi="Bahnschrift"/>
              </w:rPr>
            </w:pPr>
            <w:r w:rsidRPr="004D0658">
              <w:rPr>
                <w:rFonts w:ascii="Bahnschrift" w:hAnsi="Bahnschrift"/>
              </w:rPr>
              <w:t>bubalino (mamando a caducando)</w:t>
            </w:r>
          </w:p>
        </w:tc>
      </w:tr>
    </w:tbl>
    <w:p w:rsidR="00C53226" w:rsidRPr="004D0658" w:rsidRDefault="00C53226" w:rsidP="00C53226">
      <w:pPr>
        <w:jc w:val="both"/>
        <w:rPr>
          <w:rFonts w:ascii="Bahnschrift" w:hAnsi="Bahnschrift"/>
          <w:sz w:val="24"/>
        </w:rPr>
      </w:pPr>
    </w:p>
    <w:p w:rsidR="00A87DEB" w:rsidRDefault="00A87DEB">
      <w:bookmarkStart w:id="0" w:name="_GoBack"/>
      <w:bookmarkEnd w:id="0"/>
    </w:p>
    <w:sectPr w:rsidR="00A8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26"/>
    <w:rsid w:val="00A87DEB"/>
    <w:rsid w:val="00C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DD337-0280-4BB0-97A9-596B9FC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Massaharu Yafusso</dc:creator>
  <cp:keywords/>
  <dc:description/>
  <cp:lastModifiedBy>Paulo Massaharu Yafusso</cp:lastModifiedBy>
  <cp:revision>1</cp:revision>
  <dcterms:created xsi:type="dcterms:W3CDTF">2022-04-05T13:56:00Z</dcterms:created>
  <dcterms:modified xsi:type="dcterms:W3CDTF">2022-04-05T13:58:00Z</dcterms:modified>
</cp:coreProperties>
</file>